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A64" w:rsidRDefault="00604A64" w:rsidP="00604A64">
      <w:pPr>
        <w:rPr>
          <w:rFonts w:ascii="Times New Roman" w:hAnsi="Times New Roman" w:cs="Times New Roman"/>
          <w:sz w:val="28"/>
          <w:szCs w:val="28"/>
        </w:rPr>
      </w:pPr>
    </w:p>
    <w:p w:rsidR="00604A64" w:rsidRPr="00FB5F91" w:rsidRDefault="00604A64" w:rsidP="00604A64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B5F91">
        <w:rPr>
          <w:rFonts w:ascii="Times New Roman" w:hAnsi="Times New Roman" w:cs="Times New Roman"/>
          <w:sz w:val="24"/>
          <w:szCs w:val="24"/>
        </w:rPr>
        <w:t>В летний период 2026  года в Ахтынском районе планируется открытие десяти лагерей с дневным пребыванием детей на базе следующих школ:</w:t>
      </w:r>
    </w:p>
    <w:p w:rsidR="00604A64" w:rsidRPr="00FB5F91" w:rsidRDefault="00604A64" w:rsidP="00FB5F91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«Ахтынская СОШ № 1» лагерь «Солнышко» на 100 детей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«Ахтынская СОШ № 2» лагерь «Орленок» на 80 детей,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«Ахтынская СОШ № 3» лагерь «Умуд» на 45 детей,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«Луткунская СОШ» лагерь «Самур» на 110 детей,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«Курукальская СОШ» лагерь «Радуга» на 20 детей,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«Хрюгская СОШ» лагерь «Соколенок» на 20 детей,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«Какинская СОШ» лагерь «Родник» на 45 детей,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«Калукская СОШ » лагерь «Родничок» на 40 детей,</w:t>
      </w:r>
    </w:p>
    <w:p w:rsidR="00604A64" w:rsidRPr="00FB5F91" w:rsidRDefault="00604A64" w:rsidP="00604A64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«Хновская СОШ» лагерь «Хинави» на 20 детей,</w:t>
      </w:r>
    </w:p>
    <w:p w:rsidR="008C0970" w:rsidRPr="00FB5F91" w:rsidRDefault="00604A64" w:rsidP="00604A64">
      <w:pPr>
        <w:pStyle w:val="aa"/>
        <w:numPr>
          <w:ilvl w:val="0"/>
          <w:numId w:val="1"/>
        </w:numPr>
        <w:rPr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>МКОУ «Зрыхская СОШ» лагерь «Ласточка» на 25 детей.</w:t>
      </w:r>
    </w:p>
    <w:p w:rsidR="00604A64" w:rsidRPr="00FB5F91" w:rsidRDefault="00FB5F91" w:rsidP="008C0970">
      <w:pPr>
        <w:rPr>
          <w:rFonts w:ascii="Times New Roman" w:hAnsi="Times New Roman" w:cs="Times New Roman"/>
          <w:sz w:val="24"/>
          <w:szCs w:val="24"/>
        </w:rPr>
      </w:pPr>
      <w:r w:rsidRPr="00FB5F9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Телефоны специалистов У</w:t>
      </w:r>
      <w:r w:rsidRPr="00FB5F91">
        <w:rPr>
          <w:rFonts w:ascii="Times New Roman" w:hAnsi="Times New Roman" w:cs="Times New Roman"/>
          <w:sz w:val="24"/>
          <w:szCs w:val="24"/>
        </w:rPr>
        <w:t>правления образования – 8 918 845-38-74, 8 989 881-73-25.</w:t>
      </w:r>
    </w:p>
    <w:p w:rsidR="008522A4" w:rsidRDefault="00CA233C">
      <w:r w:rsidRPr="00CA233C">
        <w:rPr>
          <w:noProof/>
          <w:lang w:eastAsia="ru-RU"/>
        </w:rPr>
        <w:drawing>
          <wp:inline distT="0" distB="0" distL="0" distR="0">
            <wp:extent cx="5940425" cy="4221945"/>
            <wp:effectExtent l="0" t="0" r="3175" b="7620"/>
            <wp:docPr id="1" name="Рисунок 1" descr="1773821984_VfRNr1dHW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773821984_VfRNr1dHW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20D" w:rsidRDefault="0065020D"/>
    <w:p w:rsidR="0065020D" w:rsidRDefault="0065020D"/>
    <w:p w:rsidR="001E270E" w:rsidRDefault="001E270E">
      <w:r w:rsidRPr="001E270E">
        <w:rPr>
          <w:noProof/>
          <w:lang w:eastAsia="ru-RU"/>
        </w:rPr>
        <w:lastRenderedPageBreak/>
        <w:drawing>
          <wp:inline distT="0" distB="0" distL="0" distR="0">
            <wp:extent cx="5940425" cy="4201253"/>
            <wp:effectExtent l="0" t="0" r="3175" b="8890"/>
            <wp:docPr id="3" name="Рисунок 3" descr="1773822027_VP4cpttU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773822027_VP4cpttUR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9D9" w:rsidRDefault="003239D9">
      <w:r w:rsidRPr="003239D9">
        <w:rPr>
          <w:noProof/>
          <w:lang w:eastAsia="ru-RU"/>
        </w:rPr>
        <w:drawing>
          <wp:inline distT="0" distB="0" distL="0" distR="0">
            <wp:extent cx="5940425" cy="4197900"/>
            <wp:effectExtent l="0" t="0" r="3175" b="0"/>
            <wp:docPr id="4" name="Рисунок 4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39D9" w:rsidSect="00E94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5FE" w:rsidRDefault="00D415FE" w:rsidP="0065020D">
      <w:pPr>
        <w:spacing w:after="0" w:line="240" w:lineRule="auto"/>
      </w:pPr>
      <w:r>
        <w:separator/>
      </w:r>
    </w:p>
  </w:endnote>
  <w:endnote w:type="continuationSeparator" w:id="1">
    <w:p w:rsidR="00D415FE" w:rsidRDefault="00D415FE" w:rsidP="00650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5FE" w:rsidRDefault="00D415FE" w:rsidP="0065020D">
      <w:pPr>
        <w:spacing w:after="0" w:line="240" w:lineRule="auto"/>
      </w:pPr>
      <w:r>
        <w:separator/>
      </w:r>
    </w:p>
  </w:footnote>
  <w:footnote w:type="continuationSeparator" w:id="1">
    <w:p w:rsidR="00D415FE" w:rsidRDefault="00D415FE" w:rsidP="00650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004AE"/>
    <w:multiLevelType w:val="hybridMultilevel"/>
    <w:tmpl w:val="C28AD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309"/>
    <w:rsid w:val="00062309"/>
    <w:rsid w:val="001E270E"/>
    <w:rsid w:val="003239D9"/>
    <w:rsid w:val="005875D1"/>
    <w:rsid w:val="00604A64"/>
    <w:rsid w:val="0065020D"/>
    <w:rsid w:val="008522A4"/>
    <w:rsid w:val="008C0970"/>
    <w:rsid w:val="00A1792B"/>
    <w:rsid w:val="00CA233C"/>
    <w:rsid w:val="00D415FE"/>
    <w:rsid w:val="00E94C88"/>
    <w:rsid w:val="00FB5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33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50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5020D"/>
  </w:style>
  <w:style w:type="paragraph" w:styleId="a7">
    <w:name w:val="footer"/>
    <w:basedOn w:val="a"/>
    <w:link w:val="a8"/>
    <w:uiPriority w:val="99"/>
    <w:unhideWhenUsed/>
    <w:rsid w:val="00650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020D"/>
  </w:style>
  <w:style w:type="paragraph" w:styleId="a9">
    <w:name w:val="No Spacing"/>
    <w:uiPriority w:val="1"/>
    <w:qFormat/>
    <w:rsid w:val="00604A64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04A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33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50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5020D"/>
  </w:style>
  <w:style w:type="paragraph" w:styleId="a7">
    <w:name w:val="footer"/>
    <w:basedOn w:val="a"/>
    <w:link w:val="a8"/>
    <w:uiPriority w:val="99"/>
    <w:unhideWhenUsed/>
    <w:rsid w:val="00650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02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11111</cp:lastModifiedBy>
  <cp:revision>2</cp:revision>
  <dcterms:created xsi:type="dcterms:W3CDTF">2026-05-12T06:15:00Z</dcterms:created>
  <dcterms:modified xsi:type="dcterms:W3CDTF">2026-05-12T06:15:00Z</dcterms:modified>
</cp:coreProperties>
</file>