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784" w:rsidRDefault="009A2784" w:rsidP="009A2784">
      <w:pPr>
        <w:spacing w:after="0"/>
        <w:jc w:val="center"/>
        <w:rPr>
          <w:color w:val="660066"/>
        </w:rPr>
      </w:pPr>
      <w:r>
        <w:rPr>
          <w:b/>
          <w:bCs/>
          <w:color w:val="660066"/>
        </w:rPr>
        <w:t>ДОРОЖНАЯ КАРТА (макет)</w:t>
      </w:r>
    </w:p>
    <w:p w:rsidR="009A2784" w:rsidRDefault="009A2784" w:rsidP="009A2784">
      <w:pPr>
        <w:spacing w:after="0"/>
        <w:jc w:val="center"/>
        <w:rPr>
          <w:b/>
          <w:bCs/>
          <w:color w:val="660066"/>
        </w:rPr>
      </w:pPr>
      <w:r>
        <w:rPr>
          <w:b/>
          <w:bCs/>
          <w:color w:val="660066"/>
        </w:rPr>
        <w:t>реализации Модели нас</w:t>
      </w:r>
      <w:r w:rsidR="00BA3E21">
        <w:rPr>
          <w:b/>
          <w:bCs/>
          <w:color w:val="660066"/>
        </w:rPr>
        <w:t>тавничества в районной</w:t>
      </w:r>
      <w:r>
        <w:rPr>
          <w:b/>
          <w:bCs/>
          <w:color w:val="660066"/>
        </w:rPr>
        <w:t xml:space="preserve"> системе образования </w:t>
      </w:r>
    </w:p>
    <w:p w:rsidR="009A2784" w:rsidRDefault="009A2784" w:rsidP="009A2784">
      <w:pPr>
        <w:spacing w:after="0"/>
        <w:jc w:val="center"/>
        <w:rPr>
          <w:b/>
          <w:bCs/>
          <w:color w:val="660066"/>
        </w:rPr>
      </w:pPr>
      <w:r>
        <w:rPr>
          <w:b/>
          <w:bCs/>
          <w:color w:val="660066"/>
        </w:rPr>
        <w:t>(</w:t>
      </w:r>
      <w:proofErr w:type="gramStart"/>
      <w:r>
        <w:rPr>
          <w:b/>
          <w:bCs/>
          <w:color w:val="660066"/>
        </w:rPr>
        <w:t>Управлении</w:t>
      </w:r>
      <w:proofErr w:type="gramEnd"/>
      <w:r>
        <w:rPr>
          <w:b/>
          <w:bCs/>
          <w:color w:val="660066"/>
        </w:rPr>
        <w:t xml:space="preserve"> образования)</w:t>
      </w:r>
      <w:r w:rsidR="00BA3E21">
        <w:rPr>
          <w:b/>
          <w:bCs/>
          <w:color w:val="660066"/>
        </w:rPr>
        <w:t xml:space="preserve"> </w:t>
      </w:r>
      <w:proofErr w:type="spellStart"/>
      <w:r w:rsidR="00BA3E21">
        <w:rPr>
          <w:b/>
          <w:bCs/>
          <w:color w:val="660066"/>
        </w:rPr>
        <w:t>Ахтынского</w:t>
      </w:r>
      <w:proofErr w:type="spellEnd"/>
      <w:r w:rsidR="00BA3E21">
        <w:rPr>
          <w:b/>
          <w:bCs/>
          <w:color w:val="660066"/>
        </w:rPr>
        <w:t xml:space="preserve"> района.</w:t>
      </w:r>
    </w:p>
    <w:tbl>
      <w:tblPr>
        <w:tblW w:w="103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90"/>
        <w:gridCol w:w="3453"/>
        <w:gridCol w:w="1423"/>
        <w:gridCol w:w="1976"/>
        <w:gridCol w:w="2711"/>
      </w:tblGrid>
      <w:tr w:rsidR="009A2784">
        <w:trPr>
          <w:trHeight w:val="43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  <w:lang w:val="en-US"/>
              </w:rPr>
              <w:t>N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Содержание деятельности/разделы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 xml:space="preserve">Сроки 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 xml:space="preserve">Исполнители 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Ожидаемые результаты</w:t>
            </w:r>
          </w:p>
        </w:tc>
      </w:tr>
      <w:tr w:rsidR="009A2784">
        <w:trPr>
          <w:trHeight w:val="41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1.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Подготовка условий для запуска Модели наставничества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1.1.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Разработка и утверждение Положения о наставничестве в образовательном пространстве _________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002221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09.</w:t>
            </w:r>
            <w:bookmarkStart w:id="0" w:name="_GoBack"/>
            <w:bookmarkEnd w:id="0"/>
            <w:r w:rsidR="00BA3E21">
              <w:rPr>
                <w:color w:val="660066"/>
              </w:rPr>
              <w:t xml:space="preserve"> 2022г.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BA3E21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Образовательные организации.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Положение о наставничестве в образовательном пространстве ________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1.2.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Проведение семинара – совещания «Внедрение целевой модели наставничества в образовательном пространстве ____</w:t>
            </w:r>
            <w:r w:rsidR="00BA3E21">
              <w:rPr>
                <w:color w:val="660066"/>
              </w:rPr>
              <w:t>2022-2023</w:t>
            </w:r>
            <w:r>
              <w:rPr>
                <w:color w:val="660066"/>
              </w:rPr>
              <w:t>______»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002221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20.09</w:t>
            </w:r>
            <w:r w:rsidR="00BA3E21">
              <w:rPr>
                <w:color w:val="660066"/>
              </w:rPr>
              <w:t>.2022г.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968F2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Муниципальный к</w:t>
            </w:r>
            <w:r w:rsidR="00BA3E21">
              <w:rPr>
                <w:color w:val="660066"/>
              </w:rPr>
              <w:t>уратор</w:t>
            </w:r>
            <w:proofErr w:type="gramStart"/>
            <w:r>
              <w:rPr>
                <w:color w:val="660066"/>
              </w:rPr>
              <w:t xml:space="preserve"> ,</w:t>
            </w:r>
            <w:proofErr w:type="gramEnd"/>
            <w:r>
              <w:rPr>
                <w:color w:val="660066"/>
              </w:rPr>
              <w:t xml:space="preserve"> </w:t>
            </w:r>
            <w:r w:rsidR="00D343DF">
              <w:rPr>
                <w:color w:val="660066"/>
              </w:rPr>
              <w:t>кураторы образовательных организаций.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Ознакомление с нормативными документами РФ, РД, опытом организации наставничества в образовательных организациях РД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1.3.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Создание рабочих групп по разработке Модели наставничества в образовательном пространстве ________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4C3849" w:rsidP="004C3849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09. </w:t>
            </w:r>
            <w:r w:rsidR="00D343DF">
              <w:rPr>
                <w:color w:val="660066"/>
              </w:rPr>
              <w:t>2022г.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D343D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Кураторы образовательн</w:t>
            </w:r>
            <w:r w:rsidR="003160B4">
              <w:rPr>
                <w:color w:val="660066"/>
              </w:rPr>
              <w:t>ы</w:t>
            </w:r>
            <w:r>
              <w:rPr>
                <w:color w:val="660066"/>
              </w:rPr>
              <w:t>х организаций.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Сетевое взаимодействие педагогов в деятельности рабочих групп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1.4.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Разработка, обсуждение, запуск Модели наставничества в образовательном пространстве _________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D343D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09-10 2022г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D343D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Рабочие группы</w:t>
            </w:r>
            <w:r w:rsidR="003160B4">
              <w:rPr>
                <w:color w:val="660066"/>
              </w:rPr>
              <w:t xml:space="preserve"> ЦМН  образовательных организаций.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Модель наставничества в образовательном пространстве __________</w:t>
            </w:r>
          </w:p>
        </w:tc>
      </w:tr>
      <w:tr w:rsidR="009A2784">
        <w:trPr>
          <w:trHeight w:val="349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2.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Разработка нормативной и регламентирующей документации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2.1.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Подготовка Приказа по Управлению образования «О внедрении целевой модели наставничества в образовательном пространстве _________ в формате «педагог-педагог»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EC29AD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11.2022.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EC29AD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Муниципальный куратор ЦМН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Приказ по Управлению образования «О внедрении целевой модели наставничества в образовательном пространстве ________ в формате «педагог-педагог»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3.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Разработка пакета примерных моделей нормативных актов и планирующих документов для образовательных организаций _______________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3.1.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Подготовка Базы макетов нормативных документов образовательных организаций для запуска Модели наставничества: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EC29AD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11-12 2022г.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EC29AD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Куратор образовательной организации, рабочая группа.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База макетов нормативных документов образовательных организаций для запуска Модели наставничества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3.1.1.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Приказы:</w:t>
            </w:r>
          </w:p>
          <w:p w:rsidR="009A2784" w:rsidRDefault="009A2784" w:rsidP="007B78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О внедрении целевой модели наставничества.</w:t>
            </w:r>
          </w:p>
          <w:p w:rsidR="009A2784" w:rsidRDefault="009A2784" w:rsidP="007B78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lastRenderedPageBreak/>
              <w:t>Об утверждении плана реализации целевой модели наставничества и начале реализации проекта.</w:t>
            </w:r>
          </w:p>
          <w:p w:rsidR="009A2784" w:rsidRDefault="009A2784" w:rsidP="007B78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Об утверждении Положения о наставничестве.</w:t>
            </w:r>
          </w:p>
          <w:p w:rsidR="009A2784" w:rsidRDefault="009A2784" w:rsidP="007B78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О назначении куратора и наставников внедрения модели наставничества.</w:t>
            </w:r>
          </w:p>
          <w:p w:rsidR="009A2784" w:rsidRDefault="009A2784" w:rsidP="007B78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О формировании наставнических пар (групп).</w:t>
            </w:r>
          </w:p>
          <w:p w:rsidR="009A2784" w:rsidRDefault="009A2784" w:rsidP="007B78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О проведении итогового мероприятия в рамках реализации целевой модели наставничества.</w:t>
            </w:r>
          </w:p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Положение о наставничестве.</w:t>
            </w:r>
          </w:p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Протокол педагогического совета:</w:t>
            </w:r>
          </w:p>
          <w:p w:rsidR="009A2784" w:rsidRDefault="009A2784" w:rsidP="007B78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Рассмотрение плана реализации целевой модели наставничества.</w:t>
            </w:r>
          </w:p>
          <w:p w:rsidR="009A2784" w:rsidRDefault="009A2784" w:rsidP="007B785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21" w:hanging="142"/>
              <w:rPr>
                <w:color w:val="660066"/>
              </w:rPr>
            </w:pPr>
            <w:r>
              <w:rPr>
                <w:color w:val="660066"/>
              </w:rPr>
              <w:t>Рассмотрение Положения о наставничестве в рамках модели наставничества. И др.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</w:p>
          <w:p w:rsidR="00485BAC" w:rsidRDefault="004C3849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01-02 2023г.</w:t>
            </w:r>
          </w:p>
          <w:p w:rsidR="00485BAC" w:rsidRDefault="00485BAC">
            <w:pPr>
              <w:spacing w:after="0" w:line="240" w:lineRule="auto"/>
              <w:rPr>
                <w:color w:val="660066"/>
              </w:rPr>
            </w:pPr>
          </w:p>
          <w:p w:rsidR="00485BAC" w:rsidRDefault="00485BAC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01-02 2023г.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323366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lastRenderedPageBreak/>
              <w:t>Директор  образовательной организации.</w:t>
            </w:r>
          </w:p>
          <w:p w:rsidR="00C81CE3" w:rsidRDefault="00C81CE3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lastRenderedPageBreak/>
              <w:t>Куратор образовательной организации.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lastRenderedPageBreak/>
              <w:t>Макеты нормативных документов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lastRenderedPageBreak/>
              <w:t>3.1.2.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Разработка и доведение до образовательных организаций Примерных диагностирующих материалов для проведения мониторинга и анализа внедрения наставничества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485BAC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03.2023г.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485BAC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Муниципальный куратор ЦМН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Банк примерных диагностирующих материалов для проведения мониторинга и анализа внедрения наставничества</w:t>
            </w:r>
          </w:p>
        </w:tc>
      </w:tr>
      <w:tr w:rsidR="009A2784">
        <w:trPr>
          <w:trHeight w:val="519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4.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Обучение Наставников (по направлениям наставничества)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4.1.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Семинар-совещание с </w:t>
            </w:r>
            <w:proofErr w:type="gramStart"/>
            <w:r>
              <w:rPr>
                <w:color w:val="660066"/>
              </w:rPr>
              <w:t>ответственными</w:t>
            </w:r>
            <w:proofErr w:type="gramEnd"/>
            <w:r>
              <w:rPr>
                <w:color w:val="660066"/>
              </w:rPr>
              <w:t xml:space="preserve"> за наставничество в образовательных организациях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DF0108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   2023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C81CE3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Муниципальный куратор ЦМН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Согласование действий по развитию эффективного наставничества 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4.2.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proofErr w:type="gramStart"/>
            <w:r>
              <w:rPr>
                <w:color w:val="660066"/>
              </w:rPr>
              <w:t>Обучение наставников по направлениям</w:t>
            </w:r>
            <w:proofErr w:type="gramEnd"/>
            <w:r>
              <w:rPr>
                <w:color w:val="660066"/>
              </w:rPr>
              <w:t xml:space="preserve"> наставничества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02.2023г.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DF0108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Региональный куратор</w:t>
            </w:r>
            <w:proofErr w:type="gramStart"/>
            <w:r>
              <w:rPr>
                <w:color w:val="660066"/>
              </w:rPr>
              <w:t xml:space="preserve"> ,</w:t>
            </w:r>
            <w:proofErr w:type="gramEnd"/>
            <w:r>
              <w:rPr>
                <w:color w:val="660066"/>
              </w:rPr>
              <w:t>муниципальный куратор.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Обеспечение готовности наставников к осуществлению наставнической деятельности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5.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Создание банка учебно-методических и технологических материалов для поддержки наставнической деятельности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5.1.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Оформление итогов и процессов совместной работы в рамках программы наставничества в кейсы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04.2023г.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Рабочая группа 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Накопление и взращивание эффективного опыта наставничества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5.2.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Публикация результатов программы наставничества, </w:t>
            </w:r>
            <w:r>
              <w:rPr>
                <w:color w:val="660066"/>
              </w:rPr>
              <w:lastRenderedPageBreak/>
              <w:t xml:space="preserve">лучших наставников, кейсов на сайтах образовательной организации 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lastRenderedPageBreak/>
              <w:t>04-05 2023г.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Рабочая группа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Распространение передовых практик </w:t>
            </w:r>
            <w:r>
              <w:rPr>
                <w:color w:val="660066"/>
              </w:rPr>
              <w:lastRenderedPageBreak/>
              <w:t>наставничества</w:t>
            </w:r>
          </w:p>
        </w:tc>
      </w:tr>
      <w:tr w:rsidR="009A2784">
        <w:trPr>
          <w:trHeight w:val="4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lastRenderedPageBreak/>
              <w:t>6.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Разработка механизмов стимулирования наставнической деятельности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6.1.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Проведение открытого публичного мероприятия для популяризации практик наставничества и награждения лучших наставников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05. 2023г.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Муниципальный куратор ЦМН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 w:rsidP="007B785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80" w:hanging="180"/>
              <w:rPr>
                <w:color w:val="660066"/>
              </w:rPr>
            </w:pPr>
            <w:r>
              <w:rPr>
                <w:color w:val="660066"/>
              </w:rPr>
              <w:t>Обобщение опыта лучших практик наставничества.</w:t>
            </w:r>
          </w:p>
          <w:p w:rsidR="009A2784" w:rsidRDefault="009A2784" w:rsidP="007B785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80" w:hanging="180"/>
              <w:rPr>
                <w:color w:val="660066"/>
              </w:rPr>
            </w:pPr>
            <w:r>
              <w:rPr>
                <w:color w:val="660066"/>
              </w:rPr>
              <w:t>Привлечение внимания общественности к благородной миссии наставничества.</w:t>
            </w:r>
          </w:p>
          <w:p w:rsidR="009A2784" w:rsidRDefault="009A2784" w:rsidP="007B785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80" w:hanging="180"/>
              <w:rPr>
                <w:color w:val="660066"/>
              </w:rPr>
            </w:pPr>
            <w:r>
              <w:rPr>
                <w:color w:val="660066"/>
              </w:rPr>
              <w:t>Награждение лучших наставников.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6.2.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Оформление предложений по внесению корректив, дополнений в муниципальное положение о заработной плате работников образования в части показателей и параметров стимулирования наставнической деятельности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05.2023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Начальник УО, директора школ.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pStyle w:val="a3"/>
              <w:spacing w:after="0" w:line="240" w:lineRule="auto"/>
              <w:ind w:left="0"/>
              <w:rPr>
                <w:color w:val="660066"/>
              </w:rPr>
            </w:pPr>
            <w:r>
              <w:rPr>
                <w:color w:val="660066"/>
              </w:rPr>
              <w:t>Материальное стимулирование наставнической деятельности</w:t>
            </w:r>
          </w:p>
        </w:tc>
      </w:tr>
      <w:tr w:rsidR="009A2784">
        <w:trPr>
          <w:trHeight w:val="3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7.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Мониторинг и разработка механизмов поддержки и развития наставничества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7.1.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Анализ данных </w:t>
            </w:r>
            <w:proofErr w:type="gramStart"/>
            <w:r>
              <w:rPr>
                <w:color w:val="660066"/>
              </w:rPr>
              <w:t>мониторинга эффективности реализации Модели наставничества</w:t>
            </w:r>
            <w:proofErr w:type="gramEnd"/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05. 2023г.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Муниципальный куратор.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Данные о состоянии наставнической деятельности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7.2.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Ежегодный аналитический доклад о развитии наставничества в образовательном пространстве _____________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06.2023г.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4C3849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Муниципальный куратор.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Аналитические материалы, прогноз следующего этапа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7.3.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Формирование долгосрочной базы наставников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08.2023г.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665C2F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Муниципальный куратор.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Долгосрочная База наставников</w:t>
            </w:r>
          </w:p>
        </w:tc>
      </w:tr>
      <w:tr w:rsidR="009A2784">
        <w:trPr>
          <w:trHeight w:val="367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8.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Создание муниципальной Лиги образовательных организаций-менторов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8.1.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Мониторинг результативности работы и предложений образовательных организаций на участие в сетевых формах наставничества в качестве менторов по отдельным направлениям образовательной и управленческой деятельности. 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DF0108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08.2023г.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4C3849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Муниципальный куратор.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Приказ об образовательных организациях-менторах и направлениях наставничества в них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8.2.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Создание Лиги образовательных организаций-менторов.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CF00FD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09.2623г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4C3849">
            <w:pPr>
              <w:spacing w:after="0" w:line="240" w:lineRule="auto"/>
              <w:rPr>
                <w:color w:val="660066"/>
              </w:rPr>
            </w:pPr>
            <w:proofErr w:type="spellStart"/>
            <w:proofErr w:type="gramStart"/>
            <w:r>
              <w:rPr>
                <w:color w:val="660066"/>
              </w:rPr>
              <w:t>Муниципа</w:t>
            </w:r>
            <w:proofErr w:type="spellEnd"/>
            <w:r>
              <w:rPr>
                <w:color w:val="660066"/>
              </w:rPr>
              <w:t xml:space="preserve"> </w:t>
            </w:r>
            <w:proofErr w:type="spellStart"/>
            <w:r>
              <w:rPr>
                <w:color w:val="660066"/>
              </w:rPr>
              <w:t>льный</w:t>
            </w:r>
            <w:proofErr w:type="spellEnd"/>
            <w:proofErr w:type="gramEnd"/>
            <w:r>
              <w:rPr>
                <w:color w:val="660066"/>
              </w:rPr>
              <w:t xml:space="preserve"> куратор, кураторы образовательных </w:t>
            </w:r>
            <w:r>
              <w:rPr>
                <w:color w:val="660066"/>
              </w:rPr>
              <w:lastRenderedPageBreak/>
              <w:t>организаций.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lastRenderedPageBreak/>
              <w:t>Муниципальная Лига менторов в образовании</w:t>
            </w:r>
          </w:p>
        </w:tc>
      </w:tr>
      <w:tr w:rsidR="009A2784">
        <w:trPr>
          <w:trHeight w:val="38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lastRenderedPageBreak/>
              <w:t>9.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Создание муниципальной Школы наставничества в образовании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9.1.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Изучение лучших практик наставнической деятельности в мире, регионах РФ, РД, обучение, консультационная помощь образовательным организациям в вопросах осуществления наставничества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EE7B3D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2022-2023гг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Default="004C3849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Рабочие группы.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Школа наставничества как форма и механизм развития лучших практик </w:t>
            </w:r>
            <w:proofErr w:type="spellStart"/>
            <w:r>
              <w:rPr>
                <w:color w:val="660066"/>
              </w:rPr>
              <w:t>взаимообучения</w:t>
            </w:r>
            <w:proofErr w:type="spellEnd"/>
            <w:r>
              <w:rPr>
                <w:color w:val="660066"/>
              </w:rPr>
              <w:t xml:space="preserve"> в образования</w:t>
            </w:r>
          </w:p>
        </w:tc>
      </w:tr>
      <w:tr w:rsidR="009A2784">
        <w:trPr>
          <w:trHeight w:val="331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10.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b/>
                <w:bCs/>
                <w:color w:val="660066"/>
              </w:rPr>
              <w:t>Запуск электронной площадки «Школа наставничества»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10.1.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Разработка и запуск электронной площадки «Школа наставничества» на официальном сайте Управления образования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4C384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03-04 2023г.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4C3849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Муниципальный куратор</w:t>
            </w:r>
            <w:proofErr w:type="gramStart"/>
            <w:r>
              <w:rPr>
                <w:rFonts w:cs="Times New Roman"/>
              </w:rPr>
              <w:t xml:space="preserve"> ,</w:t>
            </w:r>
            <w:proofErr w:type="gramEnd"/>
            <w:r>
              <w:rPr>
                <w:rFonts w:cs="Times New Roman"/>
              </w:rPr>
              <w:t xml:space="preserve"> кураторы образовательных организаций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Электронная площадка взаимодействия образовательных организаций в вопросах наставничества</w:t>
            </w:r>
          </w:p>
        </w:tc>
      </w:tr>
      <w:tr w:rsid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10.2.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Размещение информации о реализации Целевой</w:t>
            </w:r>
          </w:p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модели наставничества на </w:t>
            </w:r>
            <w:proofErr w:type="gramStart"/>
            <w:r>
              <w:rPr>
                <w:color w:val="660066"/>
              </w:rPr>
              <w:t>информационных</w:t>
            </w:r>
            <w:proofErr w:type="gramEnd"/>
          </w:p>
          <w:p w:rsidR="009A2784" w:rsidRDefault="009A2784">
            <w:pPr>
              <w:spacing w:after="0" w:line="240" w:lineRule="auto"/>
              <w:rPr>
                <w:color w:val="660066"/>
              </w:rPr>
            </w:pPr>
            <w:proofErr w:type="gramStart"/>
            <w:r>
              <w:rPr>
                <w:color w:val="660066"/>
              </w:rPr>
              <w:t>ресурсах</w:t>
            </w:r>
            <w:proofErr w:type="gramEnd"/>
            <w:r>
              <w:rPr>
                <w:color w:val="660066"/>
              </w:rPr>
              <w:t xml:space="preserve"> образовательной организации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 xml:space="preserve">Постоянно 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Ответственные по ОО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Default="009A2784">
            <w:pPr>
              <w:spacing w:after="0" w:line="240" w:lineRule="auto"/>
              <w:rPr>
                <w:color w:val="660066"/>
              </w:rPr>
            </w:pPr>
            <w:r>
              <w:rPr>
                <w:color w:val="660066"/>
              </w:rPr>
              <w:t>Информирование педагогического сообщества, общественности о наставнической деятельности в ОО и ее результатах</w:t>
            </w:r>
          </w:p>
        </w:tc>
      </w:tr>
    </w:tbl>
    <w:p w:rsidR="009A2784" w:rsidRPr="009A2784" w:rsidRDefault="009A2784" w:rsidP="009A2784">
      <w:pPr>
        <w:spacing w:after="0"/>
        <w:jc w:val="center"/>
        <w:rPr>
          <w:rFonts w:ascii="Calibri" w:eastAsia="Calibri" w:hAnsi="Calibri" w:cs="Times New Roman"/>
          <w:color w:val="660066"/>
        </w:rPr>
      </w:pPr>
      <w:r>
        <w:rPr>
          <w:b/>
          <w:bCs/>
          <w:sz w:val="24"/>
          <w:szCs w:val="24"/>
        </w:rPr>
        <w:br w:type="page"/>
      </w:r>
      <w:r w:rsidRPr="009A2784">
        <w:rPr>
          <w:rFonts w:ascii="Calibri" w:eastAsia="Calibri" w:hAnsi="Calibri" w:cs="Times New Roman"/>
          <w:b/>
          <w:bCs/>
          <w:color w:val="660066"/>
        </w:rPr>
        <w:lastRenderedPageBreak/>
        <w:t>ДОРОЖНАЯ КАРТА (макет)</w:t>
      </w:r>
    </w:p>
    <w:p w:rsidR="009A2784" w:rsidRPr="009A2784" w:rsidRDefault="009A2784" w:rsidP="009A2784">
      <w:pPr>
        <w:spacing w:after="0"/>
        <w:jc w:val="center"/>
        <w:rPr>
          <w:rFonts w:ascii="Calibri" w:eastAsia="Calibri" w:hAnsi="Calibri" w:cs="Times New Roman"/>
          <w:b/>
          <w:bCs/>
          <w:color w:val="660066"/>
        </w:rPr>
      </w:pPr>
      <w:r w:rsidRPr="009A2784">
        <w:rPr>
          <w:rFonts w:ascii="Calibri" w:eastAsia="Calibri" w:hAnsi="Calibri" w:cs="Times New Roman"/>
          <w:b/>
          <w:bCs/>
          <w:color w:val="660066"/>
        </w:rPr>
        <w:t xml:space="preserve">реализации Модели наставничества в районной/городской системе образования </w:t>
      </w:r>
    </w:p>
    <w:p w:rsidR="009A2784" w:rsidRPr="009A2784" w:rsidRDefault="009A2784" w:rsidP="009A2784">
      <w:pPr>
        <w:spacing w:after="0"/>
        <w:jc w:val="center"/>
        <w:rPr>
          <w:rFonts w:ascii="Calibri" w:eastAsia="Calibri" w:hAnsi="Calibri" w:cs="Times New Roman"/>
          <w:b/>
          <w:bCs/>
          <w:color w:val="660066"/>
        </w:rPr>
      </w:pPr>
      <w:r w:rsidRPr="009A2784">
        <w:rPr>
          <w:rFonts w:ascii="Calibri" w:eastAsia="Calibri" w:hAnsi="Calibri" w:cs="Times New Roman"/>
          <w:b/>
          <w:bCs/>
          <w:color w:val="660066"/>
        </w:rPr>
        <w:t>(</w:t>
      </w:r>
      <w:proofErr w:type="gramStart"/>
      <w:r w:rsidRPr="009A2784">
        <w:rPr>
          <w:rFonts w:ascii="Calibri" w:eastAsia="Calibri" w:hAnsi="Calibri" w:cs="Times New Roman"/>
          <w:b/>
          <w:bCs/>
          <w:color w:val="660066"/>
        </w:rPr>
        <w:t>Управлении</w:t>
      </w:r>
      <w:proofErr w:type="gramEnd"/>
      <w:r w:rsidRPr="009A2784">
        <w:rPr>
          <w:rFonts w:ascii="Calibri" w:eastAsia="Calibri" w:hAnsi="Calibri" w:cs="Times New Roman"/>
          <w:b/>
          <w:bCs/>
          <w:color w:val="660066"/>
        </w:rPr>
        <w:t xml:space="preserve"> образования)</w:t>
      </w:r>
    </w:p>
    <w:tbl>
      <w:tblPr>
        <w:tblW w:w="103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90"/>
        <w:gridCol w:w="3681"/>
        <w:gridCol w:w="1291"/>
        <w:gridCol w:w="1704"/>
        <w:gridCol w:w="2887"/>
      </w:tblGrid>
      <w:tr w:rsidR="009A2784" w:rsidRPr="009A2784" w:rsidTr="009A2784">
        <w:trPr>
          <w:trHeight w:val="43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  <w:lang w:val="en-US"/>
              </w:rPr>
              <w:t>N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Содержание деятельности/разделы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 xml:space="preserve">Сроки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 xml:space="preserve">Исполнители 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Ожидаемые результаты</w:t>
            </w:r>
          </w:p>
        </w:tc>
      </w:tr>
      <w:tr w:rsidR="009A2784" w:rsidRPr="009A2784">
        <w:trPr>
          <w:trHeight w:val="41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1.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Подготовка условий для запуска Модели наставничества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1.1.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Разработка и утверждение Положения о наставничестве в образовательном пространстве _________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Положение о наставничестве в образовательном пространстве ________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1.2.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Проведение семинара – совещания «Внедрение целевой модели наставничества в образовательном пространстве __________»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Ознакомление с нормативными документами РФ, РД, опытом организации наставничества в образовательных организациях РД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1.3.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Создание рабочих групп по разработке Модели наставничества в образовательном пространстве ________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Сетевое взаимодействие педагогов в деятельности рабочих групп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1.4.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Разработка, обсуждение, запуск Модели наставничества в образовательном пространстве _________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Модель наставничества в образовательном пространстве __________</w:t>
            </w:r>
          </w:p>
        </w:tc>
      </w:tr>
      <w:tr w:rsidR="009A2784" w:rsidRPr="009A2784">
        <w:trPr>
          <w:trHeight w:val="349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2.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Разработка нормативной и регламентирующей документации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2.1.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Подготовка Приказа по Управлению образования «О внедрении целевой модели наставничества в образовательном пространстве _________ в формате «педагог-педагог»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Приказ по Управлению образования «О внедрении целевой модели наставничества в образовательном пространстве ________ в формате «педагог-педагог»</w:t>
            </w:r>
          </w:p>
        </w:tc>
      </w:tr>
      <w:tr w:rsidR="009A2784" w:rsidRP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3.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Разработка пакета примерных моделей нормативных актов и планирующих документов для образовательных организаций _______________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3.1.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Подготовка Базы макетов нормативных документов образовательных организаций для запуска Модели наставничества: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База макетов нормативных документов образовательных организаций для запуска Модели наставничества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3.1.1.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Приказы:</w:t>
            </w:r>
          </w:p>
          <w:p w:rsidR="009A2784" w:rsidRPr="009A2784" w:rsidRDefault="009A2784" w:rsidP="009A2784">
            <w:pPr>
              <w:numPr>
                <w:ilvl w:val="0"/>
                <w:numId w:val="1"/>
              </w:numPr>
              <w:spacing w:after="0" w:line="240" w:lineRule="auto"/>
              <w:ind w:left="121" w:hanging="142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О внедрении целевой модели наставничества.</w:t>
            </w:r>
          </w:p>
          <w:p w:rsidR="009A2784" w:rsidRPr="009A2784" w:rsidRDefault="009A2784" w:rsidP="009A2784">
            <w:pPr>
              <w:numPr>
                <w:ilvl w:val="0"/>
                <w:numId w:val="1"/>
              </w:numPr>
              <w:spacing w:after="0" w:line="240" w:lineRule="auto"/>
              <w:ind w:left="121" w:hanging="142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 xml:space="preserve">Об утверждении плана реализации целевой модели </w:t>
            </w:r>
            <w:r w:rsidRPr="009A2784">
              <w:rPr>
                <w:rFonts w:ascii="Calibri" w:eastAsia="Calibri" w:hAnsi="Calibri" w:cs="Times New Roman"/>
                <w:color w:val="660066"/>
              </w:rPr>
              <w:lastRenderedPageBreak/>
              <w:t>наставничества и начале реализации проекта.</w:t>
            </w:r>
          </w:p>
          <w:p w:rsidR="009A2784" w:rsidRPr="009A2784" w:rsidRDefault="009A2784" w:rsidP="009A2784">
            <w:pPr>
              <w:numPr>
                <w:ilvl w:val="0"/>
                <w:numId w:val="1"/>
              </w:numPr>
              <w:spacing w:after="0" w:line="240" w:lineRule="auto"/>
              <w:ind w:left="121" w:hanging="142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Об утверждении Положения о наставничестве.</w:t>
            </w:r>
          </w:p>
          <w:p w:rsidR="009A2784" w:rsidRPr="009A2784" w:rsidRDefault="009A2784" w:rsidP="009A2784">
            <w:pPr>
              <w:numPr>
                <w:ilvl w:val="0"/>
                <w:numId w:val="1"/>
              </w:numPr>
              <w:spacing w:after="0" w:line="240" w:lineRule="auto"/>
              <w:ind w:left="121" w:hanging="142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О назначении куратора и наставников внедрения модели наставничества.</w:t>
            </w:r>
          </w:p>
          <w:p w:rsidR="009A2784" w:rsidRPr="009A2784" w:rsidRDefault="009A2784" w:rsidP="009A2784">
            <w:pPr>
              <w:numPr>
                <w:ilvl w:val="0"/>
                <w:numId w:val="1"/>
              </w:numPr>
              <w:spacing w:after="0" w:line="240" w:lineRule="auto"/>
              <w:ind w:left="121" w:hanging="142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О формировании наставнических пар (групп).</w:t>
            </w:r>
          </w:p>
          <w:p w:rsidR="009A2784" w:rsidRPr="009A2784" w:rsidRDefault="009A2784" w:rsidP="009A2784">
            <w:pPr>
              <w:numPr>
                <w:ilvl w:val="0"/>
                <w:numId w:val="1"/>
              </w:numPr>
              <w:spacing w:after="0" w:line="240" w:lineRule="auto"/>
              <w:ind w:left="121" w:hanging="142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О проведении итогового мероприятия в рамках реализации целевой модели наставничества.</w:t>
            </w:r>
          </w:p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Положение о наставничестве.</w:t>
            </w:r>
          </w:p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Протокол педагогического совета:</w:t>
            </w:r>
          </w:p>
          <w:p w:rsidR="009A2784" w:rsidRPr="009A2784" w:rsidRDefault="009A2784" w:rsidP="009A2784">
            <w:pPr>
              <w:numPr>
                <w:ilvl w:val="0"/>
                <w:numId w:val="1"/>
              </w:numPr>
              <w:spacing w:after="0" w:line="240" w:lineRule="auto"/>
              <w:ind w:left="121" w:hanging="142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Рассмотрение плана реализации целевой модели наставничества.</w:t>
            </w:r>
          </w:p>
          <w:p w:rsidR="009A2784" w:rsidRPr="009A2784" w:rsidRDefault="009A2784" w:rsidP="009A2784">
            <w:pPr>
              <w:numPr>
                <w:ilvl w:val="0"/>
                <w:numId w:val="1"/>
              </w:numPr>
              <w:spacing w:after="0" w:line="240" w:lineRule="auto"/>
              <w:ind w:left="121" w:hanging="142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Рассмотрение Положения о наставничестве в рамках модели наставничества. И др.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Макеты нормативных документов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lastRenderedPageBreak/>
              <w:t>3.1.2.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Разработка и доведение до образовательных организаций Примерных диагностирующих материалов для проведения мониторинга и анализа внедрения наставничества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Банк примерных диагностирующих материалов для проведения мониторинга и анализа внедрения наставничества</w:t>
            </w:r>
          </w:p>
        </w:tc>
      </w:tr>
      <w:tr w:rsidR="009A2784" w:rsidRPr="009A2784">
        <w:trPr>
          <w:trHeight w:val="519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4.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Обучение Наставников (по направлениям наставничества)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4.1.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 xml:space="preserve">Семинар-совещание с </w:t>
            </w:r>
            <w:proofErr w:type="gramStart"/>
            <w:r w:rsidRPr="009A2784">
              <w:rPr>
                <w:rFonts w:ascii="Calibri" w:eastAsia="Calibri" w:hAnsi="Calibri" w:cs="Times New Roman"/>
                <w:color w:val="660066"/>
              </w:rPr>
              <w:t>ответственными</w:t>
            </w:r>
            <w:proofErr w:type="gramEnd"/>
            <w:r w:rsidRPr="009A2784">
              <w:rPr>
                <w:rFonts w:ascii="Calibri" w:eastAsia="Calibri" w:hAnsi="Calibri" w:cs="Times New Roman"/>
                <w:color w:val="660066"/>
              </w:rPr>
              <w:t xml:space="preserve"> за наставничество в образовательных организациях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 xml:space="preserve">Согласование действий по развитию эффективного наставничества 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4.2.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proofErr w:type="gramStart"/>
            <w:r w:rsidRPr="009A2784">
              <w:rPr>
                <w:rFonts w:ascii="Calibri" w:eastAsia="Calibri" w:hAnsi="Calibri" w:cs="Times New Roman"/>
                <w:color w:val="660066"/>
              </w:rPr>
              <w:t>Обучение наставников по направлениям</w:t>
            </w:r>
            <w:proofErr w:type="gramEnd"/>
            <w:r w:rsidRPr="009A2784">
              <w:rPr>
                <w:rFonts w:ascii="Calibri" w:eastAsia="Calibri" w:hAnsi="Calibri" w:cs="Times New Roman"/>
                <w:color w:val="660066"/>
              </w:rPr>
              <w:t xml:space="preserve"> наставничества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Обеспечение готовности наставников к осуществлению наставнической деятельности</w:t>
            </w:r>
          </w:p>
        </w:tc>
      </w:tr>
      <w:tr w:rsidR="009A2784" w:rsidRP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5.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Создание банка учебно-методических и технологических материалов для поддержки наставнической деятельности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5.1.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Оформление итогов и процессов совместной работы в рамках программы наставничества в кейсы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Накопление и взращивание эффективного опыта наставничества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5.2.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 xml:space="preserve">Публикация результатов программы наставничества, лучших наставников, кейсов на сайтах образовательной организации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Распространение передовых практик наставничества</w:t>
            </w:r>
          </w:p>
        </w:tc>
      </w:tr>
      <w:tr w:rsidR="009A2784" w:rsidRPr="009A2784">
        <w:trPr>
          <w:trHeight w:val="4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6.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Разработка механизмов стимулирования наставнической деятельности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lastRenderedPageBreak/>
              <w:t>6.1.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Проведение открытого публичного мероприятия для популяризации практик наставничества и награждения лучших наставников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numPr>
                <w:ilvl w:val="0"/>
                <w:numId w:val="2"/>
              </w:numPr>
              <w:spacing w:after="0" w:line="240" w:lineRule="auto"/>
              <w:ind w:left="180" w:hanging="180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Обобщение опыта лучших практик наставничества.</w:t>
            </w:r>
          </w:p>
          <w:p w:rsidR="009A2784" w:rsidRPr="009A2784" w:rsidRDefault="009A2784" w:rsidP="009A2784">
            <w:pPr>
              <w:numPr>
                <w:ilvl w:val="0"/>
                <w:numId w:val="2"/>
              </w:numPr>
              <w:spacing w:after="0" w:line="240" w:lineRule="auto"/>
              <w:ind w:left="180" w:hanging="180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Привлечение внимания общественности к благородной миссии наставничества.</w:t>
            </w:r>
          </w:p>
          <w:p w:rsidR="009A2784" w:rsidRPr="009A2784" w:rsidRDefault="009A2784" w:rsidP="009A2784">
            <w:pPr>
              <w:numPr>
                <w:ilvl w:val="0"/>
                <w:numId w:val="2"/>
              </w:numPr>
              <w:spacing w:after="0" w:line="240" w:lineRule="auto"/>
              <w:ind w:left="180" w:hanging="180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Награждение лучших наставников.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6.2.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Оформление предложений по внесению корректив, дополнений в муниципальное положение о заработной плате работников образования в части показателей и параметров стимулирования наставнической деятельности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contextualSpacing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Материальное стимулирование наставнической деятельности</w:t>
            </w:r>
          </w:p>
        </w:tc>
      </w:tr>
      <w:tr w:rsidR="009A2784" w:rsidRPr="009A2784">
        <w:trPr>
          <w:trHeight w:val="3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7.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Мониторинг и разработка механизмов поддержки и развития наставничества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7.1.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 xml:space="preserve">Анализ данных </w:t>
            </w:r>
            <w:proofErr w:type="gramStart"/>
            <w:r w:rsidRPr="009A2784">
              <w:rPr>
                <w:rFonts w:ascii="Calibri" w:eastAsia="Calibri" w:hAnsi="Calibri" w:cs="Times New Roman"/>
                <w:color w:val="660066"/>
              </w:rPr>
              <w:t>мониторинга эффективности реализации Модели наставничества</w:t>
            </w:r>
            <w:proofErr w:type="gramEnd"/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Данные о состоянии наставнической деятельности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7.2.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Ежегодный аналитический доклад о развитии наставничества в образовательном пространстве _____________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Аналитические материалы, прогноз следующего этапа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7.3.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Формирование долгосрочной базы наставников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Долгосрочная База наставников</w:t>
            </w:r>
          </w:p>
        </w:tc>
      </w:tr>
      <w:tr w:rsidR="009A2784" w:rsidRPr="009A2784">
        <w:trPr>
          <w:trHeight w:val="367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8.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Создание муниципальной Лиги образовательных организаций-менторов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8.1.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 xml:space="preserve">Мониторинг результативности работы и предложений образовательных организаций на участие в сетевых формах наставничества в качестве менторов по отдельным направлениям образовательной и управленческой деятельности.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Приказ об образовательных организациях-менторах и направлениях наставничества в них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8.2.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Создание Лиги образовательных организаций-менторов.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Муниципальная Лига менторов в образовании</w:t>
            </w:r>
          </w:p>
        </w:tc>
      </w:tr>
      <w:tr w:rsidR="009A2784" w:rsidRPr="009A2784">
        <w:trPr>
          <w:trHeight w:val="38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9.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Создание муниципальной Школы наставничества в образовании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9.1.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Изучение лучших практик наставнической деятельности в мире, регионах РФ, РД, обучение, консультационная помощь образовательным организациям в вопросах осуществления наставничества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 xml:space="preserve">Школа наставничества как форма и механизм развития лучших практик </w:t>
            </w:r>
            <w:proofErr w:type="spellStart"/>
            <w:r w:rsidRPr="009A2784">
              <w:rPr>
                <w:rFonts w:ascii="Calibri" w:eastAsia="Calibri" w:hAnsi="Calibri" w:cs="Times New Roman"/>
                <w:color w:val="660066"/>
              </w:rPr>
              <w:t>взаимообучения</w:t>
            </w:r>
            <w:proofErr w:type="spellEnd"/>
            <w:r w:rsidRPr="009A2784">
              <w:rPr>
                <w:rFonts w:ascii="Calibri" w:eastAsia="Calibri" w:hAnsi="Calibri" w:cs="Times New Roman"/>
                <w:color w:val="660066"/>
              </w:rPr>
              <w:t xml:space="preserve"> в образования</w:t>
            </w:r>
          </w:p>
        </w:tc>
      </w:tr>
      <w:tr w:rsidR="009A2784" w:rsidRPr="009A2784">
        <w:trPr>
          <w:trHeight w:val="331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10.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b/>
                <w:bCs/>
                <w:color w:val="660066"/>
              </w:rPr>
              <w:t>Запуск электронной площадки «Школа наставничества»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lastRenderedPageBreak/>
              <w:t>10.1.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Разработка и запуск электронной площадки «Школа наставничества» на официальном сайте Управления образования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Электронная площадка взаимодействия образовательных организаций в вопросах наставничества</w:t>
            </w:r>
          </w:p>
        </w:tc>
      </w:tr>
      <w:tr w:rsidR="009A2784" w:rsidRPr="009A2784" w:rsidTr="009A2784">
        <w:trPr>
          <w:trHeight w:val="368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10.2.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Размещение информации о реализации Целевой</w:t>
            </w:r>
          </w:p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 xml:space="preserve">модели наставничества на </w:t>
            </w:r>
            <w:proofErr w:type="gramStart"/>
            <w:r w:rsidRPr="009A2784">
              <w:rPr>
                <w:rFonts w:ascii="Calibri" w:eastAsia="Calibri" w:hAnsi="Calibri" w:cs="Times New Roman"/>
                <w:color w:val="660066"/>
              </w:rPr>
              <w:t>информационных</w:t>
            </w:r>
            <w:proofErr w:type="gramEnd"/>
          </w:p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proofErr w:type="gramStart"/>
            <w:r w:rsidRPr="009A2784">
              <w:rPr>
                <w:rFonts w:ascii="Calibri" w:eastAsia="Calibri" w:hAnsi="Calibri" w:cs="Times New Roman"/>
                <w:color w:val="660066"/>
              </w:rPr>
              <w:t>ресурсах</w:t>
            </w:r>
            <w:proofErr w:type="gramEnd"/>
            <w:r w:rsidRPr="009A2784">
              <w:rPr>
                <w:rFonts w:ascii="Calibri" w:eastAsia="Calibri" w:hAnsi="Calibri" w:cs="Times New Roman"/>
                <w:color w:val="660066"/>
              </w:rPr>
              <w:t xml:space="preserve"> образовательной организации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 xml:space="preserve">Постоянно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Ответственные по ОО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784" w:rsidRPr="009A2784" w:rsidRDefault="009A2784" w:rsidP="009A2784">
            <w:pPr>
              <w:spacing w:after="0" w:line="240" w:lineRule="auto"/>
              <w:rPr>
                <w:rFonts w:ascii="Calibri" w:eastAsia="Calibri" w:hAnsi="Calibri" w:cs="Times New Roman"/>
                <w:color w:val="660066"/>
              </w:rPr>
            </w:pPr>
            <w:r w:rsidRPr="009A2784">
              <w:rPr>
                <w:rFonts w:ascii="Calibri" w:eastAsia="Calibri" w:hAnsi="Calibri" w:cs="Times New Roman"/>
                <w:color w:val="660066"/>
              </w:rPr>
              <w:t>Информирование педагогического сообщества, общественности о наставнической деятельности в ОО и ее результатах</w:t>
            </w:r>
          </w:p>
        </w:tc>
      </w:tr>
    </w:tbl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ДОРОЖНАЯ КАРТА (макет)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 xml:space="preserve">реализации Модели наставничества в районной/городской системе образования 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(</w:t>
      </w:r>
      <w:proofErr w:type="gramStart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>Управлении</w:t>
      </w:r>
      <w:proofErr w:type="gramEnd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 xml:space="preserve"> образования)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N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Содержание деятельности/разделы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 xml:space="preserve">Сроки 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 xml:space="preserve">Исполнители 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Ожидаемые результаты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Подготовка условий для запуска Модели наставничества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1.1.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Разработка и утверждение Положения о наставничестве в образовательном пространстве _________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Положение о наставничестве в образовательном пространстве ________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1.2.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Проведение семинара – совещания «Внедрение целевой модели наставничества в образовательном пространстве __________»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Ознакомление с нормативными документами РФ, РД, опытом организации наставничества в образовательных организациях РД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1.3.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Создание рабочих групп по разработке Модели наставничества в образовательном пространстве ________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Сетевое взаимодействие педагогов в деятельности рабочих групп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1.4.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Разработка, обсуждение, запуск Модели наставничества в образовательном пространстве _________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Модель наставничества в образовательном пространстве __________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2.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Разработка нормативной и регламентирующей документации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2.1.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Подготовка Приказа по Управлению образования «О внедрении целевой модели наставничества в образовательном пространстве _________ в формате «педагог-педагог»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Приказ по Управлению образования «О внедрении целевой модели наставничества в образовательном пространстве ________ в формате «педагог-педагог»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3.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Разработка пакета примерных моделей нормативных актов и планирующих документов для образовательных организаций _______________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lastRenderedPageBreak/>
        <w:t>3.1.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Подготовка Базы макетов нормативных документов образовательных организаций для запуска Модели наставничества: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База макетов нормативных документов образовательных организаций для запуска Модели наставничества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3.1.1.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Приказы: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-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 внедрении целевой модели наставничества.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-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Об утверждении плана реализации целевой модели наставничества и начале реализации проекта.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-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Об утверждении Положения о наставничестве.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-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 назначении куратора и наставников внедрения модели наставничества.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-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 формировании наставнических пар (групп).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-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 проведении итогового мероприятия в рамках реализации целевой модели наставничества.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Положение о наставничестве.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Протокол педагогического совета: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-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Рассмотрение плана реализации целевой модели наставничества.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-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Рассмотрение Положения о наставничестве в рамках модели наставничества. И др.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Макеты нормативных документов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3.1.2.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Разработка и доведение до образовательных организаций Примерных диагностирующих материалов для проведения мониторинга и анализа внедрения наставничества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Банк примерных диагностирующих материалов для проведения мониторинга и анализа внедрения наставничества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4.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Обучение Наставников (по направлениям наставничества)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4.1.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 xml:space="preserve">Семинар-совещание с </w:t>
      </w:r>
      <w:proofErr w:type="gramStart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>ответственными</w:t>
      </w:r>
      <w:proofErr w:type="gramEnd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 xml:space="preserve"> за наставничество в образовательных организациях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 xml:space="preserve">Согласование действий по развитию эффективного наставничества 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4.2.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proofErr w:type="gramStart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>Обучение наставников по направлениям</w:t>
      </w:r>
      <w:proofErr w:type="gramEnd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 xml:space="preserve"> наставничества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Обеспечение готовности наставников к осуществлению наставнической деятельности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5.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Создание банка учебно-методических и технологических материалов для поддержки наставнической деятельности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5.1.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Оформление итогов и процессов совместной работы в рамках программы наставничества в кейсы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Накопление и взращивание эффективного опыта наставничества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5.2.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 xml:space="preserve">Публикация результатов программы наставничества, лучших наставников, кейсов на сайтах образовательной организации 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Распространение передовых практик наставничества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lastRenderedPageBreak/>
        <w:t>6.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Разработка механизмов стимулирования наставнической деятельности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6.1.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Проведение открытого публичного мероприятия для популяризации практик наставничества и награждения лучших наставников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-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Обобщение опыта лучших практик наставничества.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-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Привлечение внимания общественности к благородной миссии наставничества.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-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Награждение лучших наставников.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6.2.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Оформление предложений по внесению корректив, дополнений в муниципальное положение о заработной плате работников образования в части показателей и параметров стимулирования наставнической деятельности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Материальное стимулирование наставнической деятельности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7.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Мониторинг и разработка механизмов поддержки и развития наставничества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7.1.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 xml:space="preserve">Анализ данных </w:t>
      </w:r>
      <w:proofErr w:type="gramStart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>мониторинга эффективности реализации Модели наставничества</w:t>
      </w:r>
      <w:proofErr w:type="gramEnd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Данные о состоянии наставнической деятельности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7.2.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Ежегодный аналитический доклад о развитии наставничества в образовательном пространстве _____________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Аналитические материалы, прогноз следующего этапа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7.3.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Формирование долгосрочной базы наставников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Долгосрочная База наставников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8.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Создание муниципальной Лиги образовательных организаций-менторов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8.1.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 xml:space="preserve">Мониторинг результативности работы и предложений образовательных организаций на участие в сетевых формах наставничества в качестве менторов по отдельным направлениям образовательной и управленческой деятельности. 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Приказ об образовательных организациях-менторах и направлениях наставничества в них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8.2.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Создание Лиги образовательных организаций-менторов.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Муниципальная Лига менторов в образовании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9.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Создание муниципальной Школы наставничества в образовании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9.1.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Изучение лучших практик наставнической деятельности в мире, регионах РФ, РД, обучение, консультационная помощь образовательным организациям в вопросах осуществления наставничества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 xml:space="preserve">Школа наставничества как форма и механизм развития лучших практик </w:t>
      </w:r>
      <w:proofErr w:type="spellStart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>взаимообучения</w:t>
      </w:r>
      <w:proofErr w:type="spellEnd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 xml:space="preserve"> в образования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10.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Запуск электронной площадки «Школа наставничества»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10.1.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Разработка и запуск электронной площадки «Школа наставничества» на официальном сайте Управления образования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Электронная площадка взаимодействия образовательных организаций в вопросах наставничества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>10.2.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Размещение информации о реализации Целевой</w:t>
      </w:r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9A2784">
        <w:rPr>
          <w:rFonts w:ascii="Calibri" w:eastAsia="Calibri" w:hAnsi="Calibri" w:cs="Times New Roman"/>
          <w:b/>
          <w:bCs/>
          <w:sz w:val="24"/>
          <w:szCs w:val="24"/>
        </w:rPr>
        <w:t xml:space="preserve">модели наставничества на </w:t>
      </w:r>
      <w:proofErr w:type="gramStart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>информационных</w:t>
      </w:r>
      <w:proofErr w:type="gramEnd"/>
    </w:p>
    <w:p w:rsidR="009A2784" w:rsidRPr="009A2784" w:rsidRDefault="009A2784" w:rsidP="009A2784">
      <w:pPr>
        <w:rPr>
          <w:rFonts w:ascii="Calibri" w:eastAsia="Calibri" w:hAnsi="Calibri" w:cs="Times New Roman"/>
          <w:b/>
          <w:bCs/>
          <w:sz w:val="24"/>
          <w:szCs w:val="24"/>
        </w:rPr>
      </w:pPr>
      <w:proofErr w:type="gramStart"/>
      <w:r w:rsidRPr="009A2784">
        <w:rPr>
          <w:rFonts w:ascii="Calibri" w:eastAsia="Calibri" w:hAnsi="Calibri" w:cs="Times New Roman"/>
          <w:b/>
          <w:bCs/>
          <w:sz w:val="24"/>
          <w:szCs w:val="24"/>
        </w:rPr>
        <w:lastRenderedPageBreak/>
        <w:t>ресурсах</w:t>
      </w:r>
      <w:proofErr w:type="gramEnd"/>
      <w:r w:rsidRPr="009A2784">
        <w:rPr>
          <w:rFonts w:ascii="Calibri" w:eastAsia="Calibri" w:hAnsi="Calibri" w:cs="Times New Roman"/>
          <w:b/>
          <w:bCs/>
          <w:sz w:val="24"/>
          <w:szCs w:val="24"/>
        </w:rPr>
        <w:t xml:space="preserve"> образовательной организации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 xml:space="preserve">Постоянно 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Ответственные по ОО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tab/>
        <w:t>Информирование педагогического сообщества, общественности о наставнической деятельности в ОО и ее результатах</w:t>
      </w:r>
    </w:p>
    <w:p w:rsidR="00C05AB3" w:rsidRDefault="009A2784" w:rsidP="009A2784">
      <w:r w:rsidRPr="009A2784"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r w:rsidRPr="009A2784">
        <w:rPr>
          <w:rFonts w:ascii="Calibri" w:eastAsia="Calibri" w:hAnsi="Calibri" w:cs="Times New Roman"/>
          <w:b/>
          <w:bCs/>
          <w:sz w:val="24"/>
          <w:szCs w:val="24"/>
        </w:rPr>
        <w:br w:type="page"/>
      </w:r>
    </w:p>
    <w:sectPr w:rsidR="00C05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92F11"/>
    <w:multiLevelType w:val="hybridMultilevel"/>
    <w:tmpl w:val="AF52484A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B937B6"/>
    <w:multiLevelType w:val="hybridMultilevel"/>
    <w:tmpl w:val="2012BC50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08E"/>
    <w:rsid w:val="00002221"/>
    <w:rsid w:val="000954E1"/>
    <w:rsid w:val="003160B4"/>
    <w:rsid w:val="00323366"/>
    <w:rsid w:val="0047708E"/>
    <w:rsid w:val="00485BAC"/>
    <w:rsid w:val="004C3849"/>
    <w:rsid w:val="00665C2F"/>
    <w:rsid w:val="006968F2"/>
    <w:rsid w:val="008D265E"/>
    <w:rsid w:val="009A2784"/>
    <w:rsid w:val="00BA3E21"/>
    <w:rsid w:val="00C05AB3"/>
    <w:rsid w:val="00C81CE3"/>
    <w:rsid w:val="00CF00FD"/>
    <w:rsid w:val="00D343DF"/>
    <w:rsid w:val="00DF0108"/>
    <w:rsid w:val="00EC29AD"/>
    <w:rsid w:val="00EE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784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7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784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12</Pages>
  <Words>2742</Words>
  <Characters>15633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Аида</dc:creator>
  <cp:keywords/>
  <dc:description/>
  <cp:lastModifiedBy>Аида</cp:lastModifiedBy>
  <cp:revision>17</cp:revision>
  <dcterms:created xsi:type="dcterms:W3CDTF">2022-12-15T12:28:00Z</dcterms:created>
  <dcterms:modified xsi:type="dcterms:W3CDTF">2022-12-20T05:30:00Z</dcterms:modified>
</cp:coreProperties>
</file>